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06F3" w14:textId="77777777" w:rsidR="003B4468" w:rsidRDefault="008E1695" w:rsidP="006C6225">
      <w:pPr>
        <w:spacing w:after="0"/>
        <w:jc w:val="center"/>
      </w:pPr>
      <w:r>
        <w:rPr>
          <w:noProof/>
        </w:rPr>
        <w:drawing>
          <wp:inline distT="0" distB="0" distL="0" distR="0" wp14:anchorId="556C681A" wp14:editId="3AE2A315">
            <wp:extent cx="1076325" cy="1122129"/>
            <wp:effectExtent l="0" t="0" r="0"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022" cy="1151004"/>
                    </a:xfrm>
                    <a:prstGeom prst="rect">
                      <a:avLst/>
                    </a:prstGeom>
                  </pic:spPr>
                </pic:pic>
              </a:graphicData>
            </a:graphic>
          </wp:inline>
        </w:drawing>
      </w:r>
    </w:p>
    <w:p w14:paraId="2D0F76FD" w14:textId="6749E4C6" w:rsidR="009A63F2" w:rsidRPr="00C54C23" w:rsidRDefault="00C54C23" w:rsidP="00C54C23">
      <w:pPr>
        <w:spacing w:after="0"/>
        <w:rPr>
          <w:b/>
          <w:u w:val="single"/>
        </w:rPr>
      </w:pPr>
      <w:r>
        <w:rPr>
          <w:b/>
          <w:u w:val="single"/>
        </w:rPr>
        <w:t xml:space="preserve">2025 </w:t>
      </w:r>
      <w:bookmarkStart w:id="0" w:name="_GoBack"/>
      <w:bookmarkEnd w:id="0"/>
      <w:r w:rsidRPr="00C54C23">
        <w:rPr>
          <w:b/>
          <w:u w:val="single"/>
        </w:rPr>
        <w:t>Tournament Information and Rules</w:t>
      </w:r>
    </w:p>
    <w:p w14:paraId="4CE3B20C" w14:textId="77777777" w:rsidR="00031C9C" w:rsidRDefault="00031C9C" w:rsidP="002F480F">
      <w:pPr>
        <w:spacing w:after="0"/>
      </w:pPr>
      <w:r>
        <w:t xml:space="preserve">● Tournament is standard double elimination format. </w:t>
      </w:r>
    </w:p>
    <w:p w14:paraId="655ACDC1" w14:textId="77777777" w:rsidR="00031C9C" w:rsidRDefault="00031C9C" w:rsidP="002F480F">
      <w:pPr>
        <w:spacing w:after="0"/>
      </w:pPr>
      <w:r>
        <w:t xml:space="preserve">● No AAU teams. All players must attend the same school district. </w:t>
      </w:r>
    </w:p>
    <w:p w14:paraId="4130DAEB" w14:textId="77777777" w:rsidR="00031C9C" w:rsidRDefault="00031C9C" w:rsidP="002F480F">
      <w:pPr>
        <w:spacing w:after="0"/>
      </w:pPr>
      <w:r>
        <w:t xml:space="preserve">● Using players from two different grades is permitted, provided the team plays in the older grade bracket. </w:t>
      </w:r>
    </w:p>
    <w:p w14:paraId="05FF0D8A" w14:textId="77777777" w:rsidR="00031C9C" w:rsidRDefault="00031C9C" w:rsidP="002F480F">
      <w:pPr>
        <w:spacing w:after="0"/>
      </w:pPr>
      <w:r>
        <w:t xml:space="preserve">● A player is only able to compete on one team during the entire tournament. </w:t>
      </w:r>
    </w:p>
    <w:p w14:paraId="21E3290F" w14:textId="77777777" w:rsidR="00031C9C" w:rsidRDefault="00031C9C" w:rsidP="002F480F">
      <w:pPr>
        <w:spacing w:after="0"/>
      </w:pPr>
      <w:r>
        <w:t xml:space="preserve">● All teams are to provide their own warmup balls. </w:t>
      </w:r>
    </w:p>
    <w:p w14:paraId="1104BB6F" w14:textId="77777777" w:rsidR="00031C9C" w:rsidRDefault="00031C9C" w:rsidP="002F480F">
      <w:pPr>
        <w:spacing w:after="0"/>
      </w:pPr>
      <w:r>
        <w:t xml:space="preserve">● </w:t>
      </w:r>
      <w:proofErr w:type="gramStart"/>
      <w:r>
        <w:t>5 minute</w:t>
      </w:r>
      <w:proofErr w:type="gramEnd"/>
      <w:r>
        <w:t xml:space="preserve"> warmup time between games. Warmup time may be decreased if games are running 15 minutes or more behind schedule. </w:t>
      </w:r>
    </w:p>
    <w:p w14:paraId="30BB4CB0" w14:textId="77777777" w:rsidR="00031C9C" w:rsidRDefault="00031C9C" w:rsidP="002F480F">
      <w:pPr>
        <w:spacing w:after="0"/>
      </w:pPr>
      <w:r>
        <w:t xml:space="preserve">● The top team on the bracket will be the home team and will be required to serve as the official book. </w:t>
      </w:r>
    </w:p>
    <w:p w14:paraId="0619E6DA" w14:textId="77777777" w:rsidR="00031C9C" w:rsidRDefault="00031C9C" w:rsidP="002F480F">
      <w:pPr>
        <w:spacing w:after="0"/>
      </w:pPr>
      <w:r>
        <w:t xml:space="preserve">● Visiting teams are encouraged to ensure scorebooks are reconciled at the end of each quarter. </w:t>
      </w:r>
    </w:p>
    <w:p w14:paraId="3A7CCB5D" w14:textId="77777777" w:rsidR="00031C9C" w:rsidRDefault="00031C9C" w:rsidP="002F480F">
      <w:pPr>
        <w:spacing w:after="0"/>
      </w:pPr>
      <w:r>
        <w:t xml:space="preserve">● Games may start up to 15 minutes prior to official start times. Teams must be present and prepared to take the floor 15 minutes prior to the published start time on the master schedule. </w:t>
      </w:r>
    </w:p>
    <w:p w14:paraId="6EBE88BF" w14:textId="77777777" w:rsidR="00031C9C" w:rsidRDefault="00031C9C" w:rsidP="002F480F">
      <w:pPr>
        <w:spacing w:after="0"/>
      </w:pPr>
      <w:r>
        <w:t xml:space="preserve">● If a coach or player is ejected from a game by one of the game officials, that player or coach will be suspended for the remainder of the tournament and will be barred from the facilities for the duration of the tournament. </w:t>
      </w:r>
    </w:p>
    <w:p w14:paraId="395C25F4" w14:textId="77777777" w:rsidR="00031C9C" w:rsidRDefault="00031C9C" w:rsidP="002F480F">
      <w:pPr>
        <w:spacing w:after="0"/>
      </w:pPr>
      <w:r>
        <w:t xml:space="preserve">● Should a spectator be ejected from a game by a game official or a TYBO tournament director, that spectator will be suspended for the remainder of the tournament and will be barred from the facilities for the duration of the tournament. </w:t>
      </w:r>
    </w:p>
    <w:p w14:paraId="7BAA042C" w14:textId="77777777" w:rsidR="00031C9C" w:rsidRDefault="00031C9C" w:rsidP="002F480F">
      <w:pPr>
        <w:spacing w:after="0"/>
      </w:pPr>
      <w:r>
        <w:t xml:space="preserve">● OHSAA rules apply with exceptions noted below: </w:t>
      </w:r>
    </w:p>
    <w:p w14:paraId="74D42C5B" w14:textId="77777777" w:rsidR="00031C9C" w:rsidRDefault="00031C9C" w:rsidP="00031C9C">
      <w:pPr>
        <w:spacing w:after="0"/>
        <w:ind w:firstLine="720"/>
      </w:pPr>
      <w:r>
        <w:t xml:space="preserve">o 2 Free Throws will be given after the 7th foul of the half. </w:t>
      </w:r>
    </w:p>
    <w:p w14:paraId="0C044E22" w14:textId="77777777" w:rsidR="00031C9C" w:rsidRDefault="00031C9C" w:rsidP="00C54C23">
      <w:pPr>
        <w:spacing w:after="0"/>
        <w:ind w:left="720"/>
      </w:pPr>
      <w:r>
        <w:t xml:space="preserve">o </w:t>
      </w:r>
      <w:proofErr w:type="gramStart"/>
      <w:r>
        <w:t>20 minute</w:t>
      </w:r>
      <w:proofErr w:type="gramEnd"/>
      <w:r>
        <w:t xml:space="preserve"> running halves, with the clock only stopping for time-outs, officials’ time-out, or injury. Clock will stop, as per regulation, in the final 2 minutes of the 2nd half. </w:t>
      </w:r>
    </w:p>
    <w:p w14:paraId="66DBAFBC" w14:textId="77777777" w:rsidR="00031C9C" w:rsidRDefault="00031C9C" w:rsidP="00031C9C">
      <w:pPr>
        <w:spacing w:after="0"/>
        <w:ind w:firstLine="720"/>
      </w:pPr>
      <w:r>
        <w:t xml:space="preserve">o </w:t>
      </w:r>
      <w:proofErr w:type="gramStart"/>
      <w:r>
        <w:t>3 minute</w:t>
      </w:r>
      <w:proofErr w:type="gramEnd"/>
      <w:r>
        <w:t xml:space="preserve"> halftime. </w:t>
      </w:r>
    </w:p>
    <w:p w14:paraId="2D759E43" w14:textId="77777777" w:rsidR="00031C9C" w:rsidRDefault="00031C9C" w:rsidP="00031C9C">
      <w:pPr>
        <w:spacing w:after="0"/>
        <w:ind w:firstLine="720"/>
      </w:pPr>
      <w:r>
        <w:t xml:space="preserve">o 2 min. overtime (1st overtime). 2nd overtime: first basket wins. </w:t>
      </w:r>
    </w:p>
    <w:p w14:paraId="3FD7286B" w14:textId="77777777" w:rsidR="00031C9C" w:rsidRDefault="00031C9C" w:rsidP="00031C9C">
      <w:pPr>
        <w:spacing w:after="0"/>
        <w:ind w:firstLine="720"/>
      </w:pPr>
      <w:r>
        <w:t xml:space="preserve">o 2 – 30 second timeouts per half. No additional timeouts given for overtimes. </w:t>
      </w:r>
    </w:p>
    <w:p w14:paraId="7EEBB2B6" w14:textId="77777777" w:rsidR="00031C9C" w:rsidRDefault="00031C9C" w:rsidP="00C54C23">
      <w:pPr>
        <w:spacing w:after="0"/>
        <w:ind w:left="720"/>
      </w:pPr>
      <w:r>
        <w:t xml:space="preserve">o 5th and 6th grade divisions may press the entire game. 3rd and 4th grade divisions may press during the last 2 minutes of both halves. </w:t>
      </w:r>
    </w:p>
    <w:p w14:paraId="6A01D242" w14:textId="77777777" w:rsidR="00031C9C" w:rsidRDefault="00031C9C" w:rsidP="00C54C23">
      <w:pPr>
        <w:spacing w:after="0"/>
        <w:ind w:left="720"/>
      </w:pPr>
      <w:r>
        <w:t xml:space="preserve">o Player technical fouls are counted as personal fouls. Any player or coach who receives two technical fouls in one game will be ejected from the game and the tournament. </w:t>
      </w:r>
    </w:p>
    <w:p w14:paraId="6484E927" w14:textId="77777777" w:rsidR="00031C9C" w:rsidRDefault="00031C9C" w:rsidP="00031C9C">
      <w:pPr>
        <w:spacing w:after="0"/>
        <w:ind w:firstLine="720"/>
      </w:pPr>
      <w:r>
        <w:t xml:space="preserve">o 3rd &amp; 4th grade free throw lines will be moved up and marked. Officials will enforce line violations. </w:t>
      </w:r>
    </w:p>
    <w:p w14:paraId="27E8B9CB" w14:textId="011075B1" w:rsidR="00031C9C" w:rsidRDefault="00031C9C" w:rsidP="00C54C23">
      <w:pPr>
        <w:spacing w:after="0"/>
        <w:ind w:left="720"/>
      </w:pPr>
      <w:r>
        <w:t xml:space="preserve">o 3rd and 4th grade: </w:t>
      </w:r>
      <w:proofErr w:type="gramStart"/>
      <w:r>
        <w:t>man</w:t>
      </w:r>
      <w:proofErr w:type="gramEnd"/>
      <w:r>
        <w:t xml:space="preserve"> defense only. May full-court press last two minutes of each half, but must be man to </w:t>
      </w:r>
      <w:r w:rsidR="00C54C23">
        <w:t xml:space="preserve">           </w:t>
      </w:r>
      <w:r>
        <w:t xml:space="preserve">man. NO ZONE Defense, a technical will be assessed for Zone Defense. </w:t>
      </w:r>
    </w:p>
    <w:p w14:paraId="59E38B90" w14:textId="77777777" w:rsidR="00031C9C" w:rsidRDefault="00031C9C" w:rsidP="00031C9C">
      <w:pPr>
        <w:spacing w:after="0"/>
        <w:ind w:firstLine="720"/>
      </w:pPr>
      <w:r>
        <w:t xml:space="preserve">o 6th and 5th grade: Zone or man full court and half court press allowed for the entire game. </w:t>
      </w:r>
    </w:p>
    <w:p w14:paraId="596EFFFE" w14:textId="77777777" w:rsidR="00031C9C" w:rsidRDefault="00031C9C" w:rsidP="00031C9C">
      <w:pPr>
        <w:spacing w:after="0"/>
        <w:ind w:firstLine="720"/>
      </w:pPr>
      <w:r>
        <w:t xml:space="preserve">o Mercy rules: </w:t>
      </w:r>
    </w:p>
    <w:p w14:paraId="287B741E" w14:textId="77777777" w:rsidR="00C54C23" w:rsidRDefault="00031C9C" w:rsidP="00031C9C">
      <w:pPr>
        <w:spacing w:after="0"/>
        <w:ind w:left="720" w:firstLine="720"/>
      </w:pPr>
      <w:r>
        <w:t xml:space="preserve">▪ No pressing by the winning team if the advantage is 15 or more points in 5th &amp; 6th grades. </w:t>
      </w:r>
    </w:p>
    <w:p w14:paraId="79F63469" w14:textId="727704BB" w:rsidR="00C54C23" w:rsidRDefault="00031C9C" w:rsidP="00031C9C">
      <w:pPr>
        <w:spacing w:after="0"/>
        <w:ind w:left="720" w:firstLine="720"/>
      </w:pPr>
      <w:r>
        <w:t xml:space="preserve">▪ No pressing by the winning team if the advantage is 10 or more points in 3rd &amp; 4th grades. </w:t>
      </w:r>
    </w:p>
    <w:p w14:paraId="0AE8EAE0" w14:textId="77777777" w:rsidR="00C54C23" w:rsidRDefault="00031C9C" w:rsidP="00031C9C">
      <w:pPr>
        <w:spacing w:after="0"/>
        <w:ind w:left="720" w:firstLine="720"/>
      </w:pPr>
      <w:r>
        <w:t xml:space="preserve">▪ If the lead is 20+ points the defense must set up inside the </w:t>
      </w:r>
      <w:proofErr w:type="gramStart"/>
      <w:r>
        <w:t>3 point</w:t>
      </w:r>
      <w:proofErr w:type="gramEnd"/>
      <w:r>
        <w:t xml:space="preserve"> line. </w:t>
      </w:r>
    </w:p>
    <w:p w14:paraId="5A5B55F1" w14:textId="5AFD65E7" w:rsidR="002F480F" w:rsidRDefault="00031C9C" w:rsidP="00031C9C">
      <w:pPr>
        <w:spacing w:after="0"/>
        <w:ind w:left="720" w:firstLine="720"/>
      </w:pPr>
      <w:r>
        <w:t>▪ Running clock in the last 2 minutes of 2nd half if lead is 15 pts or more.</w:t>
      </w:r>
    </w:p>
    <w:p w14:paraId="7CFCDD7B" w14:textId="77777777" w:rsidR="003B4468" w:rsidRDefault="003B4468" w:rsidP="002F480F">
      <w:pPr>
        <w:spacing w:after="0"/>
      </w:pPr>
    </w:p>
    <w:p w14:paraId="0BC9BD36" w14:textId="77777777" w:rsidR="008E1695" w:rsidRDefault="008E1695" w:rsidP="00D56C69">
      <w:pPr>
        <w:jc w:val="center"/>
      </w:pPr>
      <w:r>
        <w:rPr>
          <w:noProof/>
        </w:rPr>
        <w:drawing>
          <wp:inline distT="0" distB="0" distL="0" distR="0" wp14:anchorId="23973D37" wp14:editId="7C141F9F">
            <wp:extent cx="1287719" cy="4476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bo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822" cy="585728"/>
                    </a:xfrm>
                    <a:prstGeom prst="rect">
                      <a:avLst/>
                    </a:prstGeom>
                  </pic:spPr>
                </pic:pic>
              </a:graphicData>
            </a:graphic>
          </wp:inline>
        </w:drawing>
      </w:r>
    </w:p>
    <w:sectPr w:rsidR="008E1695" w:rsidSect="00C54C2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82BDF" w14:textId="77777777" w:rsidR="000E7E83" w:rsidRDefault="000E7E83" w:rsidP="009C2305">
      <w:pPr>
        <w:spacing w:after="0" w:line="240" w:lineRule="auto"/>
      </w:pPr>
      <w:r>
        <w:separator/>
      </w:r>
    </w:p>
  </w:endnote>
  <w:endnote w:type="continuationSeparator" w:id="0">
    <w:p w14:paraId="2D04755D" w14:textId="77777777" w:rsidR="000E7E83" w:rsidRDefault="000E7E83" w:rsidP="009C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FD3B" w14:textId="77777777" w:rsidR="009C2305" w:rsidRDefault="009C2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73CC" w14:textId="77777777" w:rsidR="009C2305" w:rsidRDefault="009C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BC8E" w14:textId="77777777" w:rsidR="009C2305" w:rsidRDefault="009C2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A5CE" w14:textId="77777777" w:rsidR="000E7E83" w:rsidRDefault="000E7E83" w:rsidP="009C2305">
      <w:pPr>
        <w:spacing w:after="0" w:line="240" w:lineRule="auto"/>
      </w:pPr>
      <w:r>
        <w:separator/>
      </w:r>
    </w:p>
  </w:footnote>
  <w:footnote w:type="continuationSeparator" w:id="0">
    <w:p w14:paraId="70F3D18F" w14:textId="77777777" w:rsidR="000E7E83" w:rsidRDefault="000E7E83" w:rsidP="009C2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70C" w14:textId="77777777" w:rsidR="009C2305" w:rsidRDefault="009C23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7B16" w14:textId="77777777" w:rsidR="009C2305" w:rsidRDefault="009C2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1F7B" w14:textId="77777777" w:rsidR="009C2305" w:rsidRDefault="009C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E1B9B"/>
    <w:multiLevelType w:val="hybridMultilevel"/>
    <w:tmpl w:val="95AA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06AA9"/>
    <w:multiLevelType w:val="hybridMultilevel"/>
    <w:tmpl w:val="521C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C2D65"/>
    <w:multiLevelType w:val="hybridMultilevel"/>
    <w:tmpl w:val="7222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C2"/>
    <w:rsid w:val="00031C9C"/>
    <w:rsid w:val="0006118B"/>
    <w:rsid w:val="000828B5"/>
    <w:rsid w:val="000D51DC"/>
    <w:rsid w:val="000E7E83"/>
    <w:rsid w:val="001833D9"/>
    <w:rsid w:val="001C1361"/>
    <w:rsid w:val="001C2B25"/>
    <w:rsid w:val="001E4AEA"/>
    <w:rsid w:val="00204839"/>
    <w:rsid w:val="00210353"/>
    <w:rsid w:val="00244D1E"/>
    <w:rsid w:val="00245857"/>
    <w:rsid w:val="002A0991"/>
    <w:rsid w:val="002B03EF"/>
    <w:rsid w:val="002F480F"/>
    <w:rsid w:val="00350011"/>
    <w:rsid w:val="00372FC1"/>
    <w:rsid w:val="00393BCC"/>
    <w:rsid w:val="003A7153"/>
    <w:rsid w:val="003B1983"/>
    <w:rsid w:val="003B4468"/>
    <w:rsid w:val="003C1530"/>
    <w:rsid w:val="003D73A5"/>
    <w:rsid w:val="003D7549"/>
    <w:rsid w:val="004234C2"/>
    <w:rsid w:val="004E226C"/>
    <w:rsid w:val="004E4ABD"/>
    <w:rsid w:val="00507661"/>
    <w:rsid w:val="00507C16"/>
    <w:rsid w:val="00517ED3"/>
    <w:rsid w:val="00525BA8"/>
    <w:rsid w:val="00527611"/>
    <w:rsid w:val="005D1233"/>
    <w:rsid w:val="005F72C2"/>
    <w:rsid w:val="00667D5F"/>
    <w:rsid w:val="006B4A4C"/>
    <w:rsid w:val="006C6225"/>
    <w:rsid w:val="006F647E"/>
    <w:rsid w:val="007149AB"/>
    <w:rsid w:val="00787A9B"/>
    <w:rsid w:val="008014B5"/>
    <w:rsid w:val="00803399"/>
    <w:rsid w:val="00855359"/>
    <w:rsid w:val="008729E9"/>
    <w:rsid w:val="008815AF"/>
    <w:rsid w:val="008A5B86"/>
    <w:rsid w:val="008A765A"/>
    <w:rsid w:val="008E1695"/>
    <w:rsid w:val="008E7EF0"/>
    <w:rsid w:val="008F4D0F"/>
    <w:rsid w:val="0095089E"/>
    <w:rsid w:val="009839B7"/>
    <w:rsid w:val="009A63F2"/>
    <w:rsid w:val="009C2305"/>
    <w:rsid w:val="009D04C6"/>
    <w:rsid w:val="00A623DF"/>
    <w:rsid w:val="00A82923"/>
    <w:rsid w:val="00A93F38"/>
    <w:rsid w:val="00AA3414"/>
    <w:rsid w:val="00AA7880"/>
    <w:rsid w:val="00B02D8B"/>
    <w:rsid w:val="00B55359"/>
    <w:rsid w:val="00BF02B3"/>
    <w:rsid w:val="00C54C23"/>
    <w:rsid w:val="00C66857"/>
    <w:rsid w:val="00C953CB"/>
    <w:rsid w:val="00D044FD"/>
    <w:rsid w:val="00D0507E"/>
    <w:rsid w:val="00D125C8"/>
    <w:rsid w:val="00D35459"/>
    <w:rsid w:val="00D56C69"/>
    <w:rsid w:val="00E12366"/>
    <w:rsid w:val="00E302E8"/>
    <w:rsid w:val="00E55391"/>
    <w:rsid w:val="00E877F4"/>
    <w:rsid w:val="00EF0D3A"/>
    <w:rsid w:val="00F4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C9A5"/>
  <w15:chartTrackingRefBased/>
  <w15:docId w15:val="{527881F5-F96E-4062-9B99-618DDC7D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C2"/>
    <w:pPr>
      <w:ind w:left="720"/>
      <w:contextualSpacing/>
    </w:pPr>
  </w:style>
  <w:style w:type="paragraph" w:styleId="BalloonText">
    <w:name w:val="Balloon Text"/>
    <w:basedOn w:val="Normal"/>
    <w:link w:val="BalloonTextChar"/>
    <w:uiPriority w:val="99"/>
    <w:semiHidden/>
    <w:unhideWhenUsed/>
    <w:rsid w:val="00527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11"/>
    <w:rPr>
      <w:rFonts w:ascii="Segoe UI" w:hAnsi="Segoe UI" w:cs="Segoe UI"/>
      <w:sz w:val="18"/>
      <w:szCs w:val="18"/>
    </w:rPr>
  </w:style>
  <w:style w:type="paragraph" w:styleId="Header">
    <w:name w:val="header"/>
    <w:basedOn w:val="Normal"/>
    <w:link w:val="HeaderChar"/>
    <w:uiPriority w:val="99"/>
    <w:unhideWhenUsed/>
    <w:rsid w:val="009C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305"/>
  </w:style>
  <w:style w:type="paragraph" w:styleId="Footer">
    <w:name w:val="footer"/>
    <w:basedOn w:val="Normal"/>
    <w:link w:val="FooterChar"/>
    <w:uiPriority w:val="99"/>
    <w:unhideWhenUsed/>
    <w:rsid w:val="009C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Darrenn</dc:creator>
  <cp:keywords>class='Internal'</cp:keywords>
  <dc:description/>
  <cp:lastModifiedBy>nathan luke</cp:lastModifiedBy>
  <cp:revision>2</cp:revision>
  <cp:lastPrinted>2022-02-11T05:54:00Z</cp:lastPrinted>
  <dcterms:created xsi:type="dcterms:W3CDTF">2025-02-04T15:19:00Z</dcterms:created>
  <dcterms:modified xsi:type="dcterms:W3CDTF">2025-02-04T15:19:00Z</dcterms:modified>
</cp:coreProperties>
</file>